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DD5826" w:rsidRDefault="007254D8" w:rsidP="007254D8">
      <w:pPr>
        <w:jc w:val="center"/>
        <w:rPr>
          <w:rFonts w:ascii="Times New Roman" w:hAnsi="Times New Roman" w:cs="Times New Roman"/>
          <w:b/>
          <w:i/>
        </w:rPr>
      </w:pPr>
      <w:r w:rsidRPr="00DD5826">
        <w:rPr>
          <w:rFonts w:ascii="Times New Roman" w:hAnsi="Times New Roman" w:cs="Times New Roman"/>
          <w:b/>
          <w:i/>
        </w:rPr>
        <w:t>LIVING DRUG FREE</w:t>
      </w:r>
    </w:p>
    <w:p w:rsidR="007254D8" w:rsidRPr="00DD5826" w:rsidRDefault="007254D8" w:rsidP="007254D8">
      <w:pPr>
        <w:jc w:val="center"/>
        <w:rPr>
          <w:rFonts w:ascii="Times New Roman" w:hAnsi="Times New Roman" w:cs="Times New Roman"/>
          <w:b/>
          <w:i/>
        </w:rPr>
      </w:pPr>
      <w:r w:rsidRPr="00DD5826">
        <w:rPr>
          <w:rFonts w:ascii="Times New Roman" w:hAnsi="Times New Roman" w:cs="Times New Roman"/>
          <w:b/>
          <w:i/>
        </w:rPr>
        <w:t>Chapter 22, Section 4</w:t>
      </w:r>
    </w:p>
    <w:p w:rsidR="007254D8" w:rsidRPr="00DD5826" w:rsidRDefault="007254D8" w:rsidP="007254D8">
      <w:pPr>
        <w:jc w:val="center"/>
        <w:rPr>
          <w:rFonts w:ascii="Times New Roman" w:hAnsi="Times New Roman" w:cs="Times New Roman"/>
          <w:b/>
          <w:i/>
        </w:rPr>
      </w:pPr>
      <w:r w:rsidRPr="00DD5826">
        <w:rPr>
          <w:rFonts w:ascii="Times New Roman" w:hAnsi="Times New Roman" w:cs="Times New Roman"/>
          <w:b/>
          <w:i/>
        </w:rPr>
        <w:t>GLENCOE HEALTH (2011)</w:t>
      </w:r>
    </w:p>
    <w:p w:rsidR="007254D8" w:rsidRPr="00DD5826" w:rsidRDefault="007254D8" w:rsidP="007254D8">
      <w:pPr>
        <w:jc w:val="center"/>
        <w:rPr>
          <w:rFonts w:ascii="Times New Roman" w:hAnsi="Times New Roman" w:cs="Times New Roman"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</w:rPr>
      </w:pPr>
      <w:r w:rsidRPr="00DD5826">
        <w:rPr>
          <w:rFonts w:ascii="Times New Roman" w:hAnsi="Times New Roman" w:cs="Times New Roman"/>
          <w:b/>
        </w:rPr>
        <w:t>BIG IDEA: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  <w:bCs/>
        </w:rPr>
        <w:t>By deciding not to use drugs, you promote your own health and influence others to do the same.</w:t>
      </w:r>
    </w:p>
    <w:p w:rsidR="007254D8" w:rsidRPr="00DD5826" w:rsidRDefault="007254D8" w:rsidP="007254D8">
      <w:pPr>
        <w:rPr>
          <w:rFonts w:ascii="Times New Roman" w:hAnsi="Times New Roman" w:cs="Times New Roman"/>
          <w:b/>
        </w:rPr>
      </w:pPr>
      <w:r w:rsidRPr="00DD5826">
        <w:rPr>
          <w:rFonts w:ascii="Times New Roman" w:hAnsi="Times New Roman" w:cs="Times New Roman"/>
        </w:rPr>
        <w:br/>
      </w:r>
      <w:r w:rsidRPr="00DD5826">
        <w:rPr>
          <w:rFonts w:ascii="Times New Roman" w:hAnsi="Times New Roman" w:cs="Times New Roman"/>
          <w:b/>
        </w:rPr>
        <w:t>NEW VOCAB:</w:t>
      </w:r>
    </w:p>
    <w:p w:rsidR="00000000" w:rsidRPr="00DD5826" w:rsidRDefault="006F6417" w:rsidP="007254D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  <w:bCs/>
        </w:rPr>
        <w:t>drug-free school zones</w:t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</w:p>
    <w:p w:rsidR="00000000" w:rsidRPr="00DD5826" w:rsidRDefault="006F6417" w:rsidP="007254D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  <w:bCs/>
        </w:rPr>
        <w:t>drug watches</w:t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</w:p>
    <w:p w:rsidR="00000000" w:rsidRPr="00DD5826" w:rsidRDefault="006F6417" w:rsidP="007254D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  <w:bCs/>
        </w:rPr>
        <w:t>rehabilitation</w:t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  <w:r w:rsidR="007254D8" w:rsidRPr="00DD5826">
        <w:rPr>
          <w:rFonts w:ascii="Times New Roman" w:hAnsi="Times New Roman" w:cs="Times New Roman"/>
          <w:bCs/>
          <w:u w:val="single"/>
        </w:rPr>
        <w:tab/>
      </w: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  <w:u w:val="single"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</w:rPr>
      </w:pPr>
      <w:r w:rsidRPr="00DD5826">
        <w:rPr>
          <w:rFonts w:ascii="Times New Roman" w:hAnsi="Times New Roman" w:cs="Times New Roman"/>
          <w:b/>
          <w:bCs/>
        </w:rPr>
        <w:t>Resisting Pressure to Use Drugs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ab/>
      </w:r>
      <w:r w:rsidRPr="00DD5826">
        <w:rPr>
          <w:rFonts w:ascii="Times New Roman" w:hAnsi="Times New Roman" w:cs="Times New Roman"/>
          <w:bCs/>
        </w:rPr>
        <w:t>Most teens never experiment with illegal drugs.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ab/>
        <w:t xml:space="preserve">By deciding not to use drugs, you protect your health, and become a role model to others. 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ab/>
        <w:t xml:space="preserve">Most teens never experiment with illegal drugs. </w:t>
      </w:r>
    </w:p>
    <w:p w:rsidR="00000000" w:rsidRPr="00DD5826" w:rsidRDefault="006F6417" w:rsidP="007254D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62 percent of high school students have never tried marijuana.</w:t>
      </w:r>
    </w:p>
    <w:p w:rsidR="00000000" w:rsidRPr="00DD5826" w:rsidRDefault="006F6417" w:rsidP="007254D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90 percent have never tried cocaine.</w:t>
      </w:r>
    </w:p>
    <w:p w:rsidR="007254D8" w:rsidRPr="00DD5826" w:rsidRDefault="007254D8" w:rsidP="007254D8">
      <w:pPr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  <w:r w:rsidRPr="00DD5826">
        <w:rPr>
          <w:rFonts w:ascii="Times New Roman" w:hAnsi="Times New Roman" w:cs="Times New Roman"/>
          <w:b/>
          <w:bCs/>
        </w:rPr>
        <w:t>Committing to Be Drug-Free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drawing>
          <wp:inline distT="0" distB="0" distL="0" distR="0" wp14:anchorId="71411B4A" wp14:editId="3D815CFE">
            <wp:extent cx="5943600" cy="1767840"/>
            <wp:effectExtent l="0" t="0" r="0" b="3810"/>
            <wp:docPr id="8195" name="Picture 4" descr="3 large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3 large box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</w:p>
    <w:p w:rsidR="007254D8" w:rsidRPr="00DD5826" w:rsidRDefault="007254D8" w:rsidP="007254D8">
      <w:pPr>
        <w:rPr>
          <w:rFonts w:ascii="Times New Roman" w:hAnsi="Times New Roman" w:cs="Times New Roman"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</w:rPr>
      </w:pPr>
      <w:r w:rsidRPr="00DD5826">
        <w:rPr>
          <w:rFonts w:ascii="Times New Roman" w:hAnsi="Times New Roman" w:cs="Times New Roman"/>
          <w:b/>
          <w:bCs/>
        </w:rPr>
        <w:t>Healthy Alternatives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</w:p>
    <w:p w:rsidR="007254D8" w:rsidRPr="00DD5826" w:rsidRDefault="007254D8" w:rsidP="007254D8">
      <w:p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drawing>
          <wp:inline distT="0" distB="0" distL="0" distR="0" wp14:anchorId="5EAEB189" wp14:editId="4C633292">
            <wp:extent cx="4603750" cy="2675192"/>
            <wp:effectExtent l="0" t="0" r="6350" b="0"/>
            <wp:docPr id="9219" name="Picture 7" descr="4 pie dark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7" descr="4 pie dark col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37" cy="267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54D8" w:rsidRPr="00DD5826" w:rsidRDefault="007254D8" w:rsidP="007254D8">
      <w:pPr>
        <w:rPr>
          <w:rFonts w:ascii="Times New Roman" w:hAnsi="Times New Roman" w:cs="Times New Roman"/>
          <w:b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  <w:r w:rsidRPr="00DD5826">
        <w:rPr>
          <w:rFonts w:ascii="Times New Roman" w:hAnsi="Times New Roman" w:cs="Times New Roman"/>
          <w:b/>
          <w:bCs/>
        </w:rPr>
        <w:t>Drug Prevention Efforts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>Schools and communities are working together to support students in their efforts to be drug-free.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 xml:space="preserve">Everyone can help reduce substance abuse by committing to remain drug-free. </w:t>
      </w: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  <w:r w:rsidRPr="00DD5826">
        <w:rPr>
          <w:rFonts w:ascii="Times New Roman" w:hAnsi="Times New Roman" w:cs="Times New Roman"/>
          <w:b/>
          <w:bCs/>
        </w:rPr>
        <w:t>School Efforts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ab/>
        <w:t xml:space="preserve">Near schools, </w:t>
      </w:r>
      <w:r w:rsidRPr="00DD5826">
        <w:rPr>
          <w:rFonts w:ascii="Times New Roman" w:hAnsi="Times New Roman" w:cs="Times New Roman"/>
          <w:bCs/>
        </w:rPr>
        <w:t>drug-free school zones</w:t>
      </w:r>
      <w:r w:rsidRPr="00DD5826">
        <w:rPr>
          <w:rFonts w:ascii="Times New Roman" w:hAnsi="Times New Roman" w:cs="Times New Roman"/>
          <w:i/>
          <w:iCs/>
        </w:rPr>
        <w:t xml:space="preserve"> </w:t>
      </w:r>
      <w:r w:rsidRPr="00DD5826">
        <w:rPr>
          <w:rFonts w:ascii="Times New Roman" w:hAnsi="Times New Roman" w:cs="Times New Roman"/>
        </w:rPr>
        <w:t xml:space="preserve">have been established. 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 xml:space="preserve"> </w:t>
      </w:r>
      <w:r w:rsidRPr="00DD582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 w:rsidRPr="00DD5826">
        <w:rPr>
          <w:rFonts w:ascii="Times New Roman" w:hAnsi="Times New Roman" w:cs="Times New Roman"/>
        </w:rPr>
        <w:t>Areas within 1,000 to 1,500 feet of schools and designated by signs, within which people caught selling drugs receive especially severe penalties</w:t>
      </w:r>
    </w:p>
    <w:p w:rsidR="007254D8" w:rsidRPr="00DD5826" w:rsidRDefault="007254D8" w:rsidP="007254D8">
      <w:pPr>
        <w:rPr>
          <w:rFonts w:ascii="Times New Roman" w:hAnsi="Times New Roman" w:cs="Times New Roman"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The penalties for using, selling, or possessing drugs in a drug-free school zone are often double what they might be for the same drug offense committed elsewhere.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</w:p>
    <w:p w:rsidR="007254D8" w:rsidRDefault="007254D8" w:rsidP="007254D8">
      <w:pPr>
        <w:ind w:left="720"/>
        <w:rPr>
          <w:rFonts w:ascii="Times New Roman" w:hAnsi="Times New Roman" w:cs="Times New Roman"/>
        </w:rPr>
      </w:pPr>
    </w:p>
    <w:p w:rsidR="00DD5826" w:rsidRPr="00DD5826" w:rsidRDefault="00DD5826" w:rsidP="007254D8">
      <w:pPr>
        <w:ind w:left="720"/>
        <w:rPr>
          <w:rFonts w:ascii="Times New Roman" w:hAnsi="Times New Roman" w:cs="Times New Roman"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lastRenderedPageBreak/>
        <w:t>Examples: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1.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2.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3.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4.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  <w:r w:rsidRPr="00DD5826">
        <w:rPr>
          <w:rFonts w:ascii="Times New Roman" w:hAnsi="Times New Roman" w:cs="Times New Roman"/>
        </w:rPr>
        <w:t>5.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  <w:r w:rsidRPr="00DD5826">
        <w:rPr>
          <w:rFonts w:ascii="Times New Roman" w:hAnsi="Times New Roman" w:cs="Times New Roman"/>
          <w:b/>
          <w:bCs/>
        </w:rPr>
        <w:t>Community Efforts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 xml:space="preserve">Communities across the nation are organizing anti-drug programs and drug watches to take action to prevent drug abuse. 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  <w:u w:val="single"/>
        </w:rPr>
        <w:t xml:space="preserve">                                                              </w:t>
      </w:r>
      <w:r w:rsidRPr="00DD5826">
        <w:rPr>
          <w:rFonts w:ascii="Times New Roman" w:hAnsi="Times New Roman" w:cs="Times New Roman"/>
          <w:bCs/>
        </w:rPr>
        <w:t xml:space="preserve">Organized community efforts by neighborhood residents to patrol, monitor, report, and otherwise try to stop drug deals and drug abuse </w:t>
      </w: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  <w:r w:rsidRPr="00DD5826">
        <w:rPr>
          <w:rFonts w:ascii="Times New Roman" w:hAnsi="Times New Roman" w:cs="Times New Roman"/>
          <w:b/>
          <w:bCs/>
        </w:rPr>
        <w:t>Becoming Drug-Free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>Many types of counseling are available for those who want to become drug-free.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 xml:space="preserve">Once someone begins using drugs, addiction can occur rapidly. 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>The following steps can guide you in helping a friend or family member:</w:t>
      </w:r>
    </w:p>
    <w:p w:rsidR="007254D8" w:rsidRPr="00DD5826" w:rsidRDefault="007254D8" w:rsidP="00725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Identify sources of help in your community </w:t>
      </w:r>
    </w:p>
    <w:p w:rsidR="007254D8" w:rsidRPr="00DD5826" w:rsidRDefault="007254D8" w:rsidP="00725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Talk to the person when he or she is sober. </w:t>
      </w:r>
    </w:p>
    <w:p w:rsidR="007254D8" w:rsidRPr="00DD5826" w:rsidRDefault="007254D8" w:rsidP="00725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Express your affection and concern. </w:t>
      </w:r>
    </w:p>
    <w:p w:rsidR="007254D8" w:rsidRPr="00DD5826" w:rsidRDefault="007254D8" w:rsidP="00725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Describe the person’s behavior without being judgmental. </w:t>
      </w:r>
    </w:p>
    <w:p w:rsidR="007254D8" w:rsidRPr="00DD5826" w:rsidRDefault="007254D8" w:rsidP="00725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Listen to the person’s response. </w:t>
      </w:r>
    </w:p>
    <w:p w:rsidR="007254D8" w:rsidRPr="00DD5826" w:rsidRDefault="007254D8" w:rsidP="00725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Be prepared for anger and denial. </w:t>
      </w:r>
    </w:p>
    <w:p w:rsidR="007254D8" w:rsidRPr="00DD5826" w:rsidRDefault="007254D8" w:rsidP="007254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Offer to go with your friend or family member to a counselor or support group. </w:t>
      </w:r>
    </w:p>
    <w:p w:rsidR="007254D8" w:rsidRPr="00DD5826" w:rsidRDefault="007254D8" w:rsidP="007254D8">
      <w:pPr>
        <w:pStyle w:val="ListParagraph"/>
        <w:ind w:left="1080"/>
        <w:rPr>
          <w:rFonts w:ascii="Times New Roman" w:hAnsi="Times New Roman" w:cs="Times New Roman"/>
          <w:bCs/>
          <w:i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>The following behaviors may indicate that a person has a drug problem: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Lies about the drugs he or she is using, constantly talks about drugs 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Stops participating in activities that once were an important part of his or her life 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Changes eating or sleeping habits, shows rapid weight loss 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Takes unnecessary risks, participates in unsafe behaviors 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Gets in trouble with authorities, such as school administrators or police 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Seems withdrawn, depressed, tired, and cares less about appearance 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Has red-rimmed eyes and runny nose not related to colds or allergies </w:t>
      </w:r>
    </w:p>
    <w:p w:rsidR="007254D8" w:rsidRPr="00DD5826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Has blackouts and forgets what he or she did under the influence </w:t>
      </w:r>
    </w:p>
    <w:p w:rsidR="007254D8" w:rsidRDefault="007254D8" w:rsidP="00725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DD5826">
        <w:rPr>
          <w:rFonts w:ascii="Times New Roman" w:hAnsi="Times New Roman" w:cs="Times New Roman"/>
          <w:bCs/>
          <w:i/>
        </w:rPr>
        <w:t xml:space="preserve">Has difficulty concentrating </w:t>
      </w:r>
    </w:p>
    <w:p w:rsidR="00DD5826" w:rsidRPr="00DD5826" w:rsidRDefault="00DD5826" w:rsidP="00DD5826">
      <w:pPr>
        <w:rPr>
          <w:rFonts w:ascii="Times New Roman" w:hAnsi="Times New Roman" w:cs="Times New Roman"/>
          <w:bCs/>
          <w:i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/>
          <w:bCs/>
        </w:rPr>
      </w:pPr>
      <w:bookmarkStart w:id="0" w:name="_GoBack"/>
      <w:r w:rsidRPr="00DD5826">
        <w:rPr>
          <w:rFonts w:ascii="Times New Roman" w:hAnsi="Times New Roman" w:cs="Times New Roman"/>
          <w:b/>
          <w:bCs/>
        </w:rPr>
        <w:lastRenderedPageBreak/>
        <w:t>Getting Help</w:t>
      </w:r>
    </w:p>
    <w:bookmarkEnd w:id="0"/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  <w:u w:val="single"/>
        </w:rPr>
        <w:t xml:space="preserve">                                                    </w:t>
      </w:r>
      <w:r w:rsidRPr="00DD5826">
        <w:rPr>
          <w:rFonts w:ascii="Times New Roman" w:hAnsi="Times New Roman" w:cs="Times New Roman"/>
          <w:bCs/>
        </w:rPr>
        <w:t xml:space="preserve">The process of medical and psychological treatment for physiological or psychological dependence on a drug or alcohol 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 xml:space="preserve">Drug treatment centers offer a safe place to withdraw from drug use. 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 xml:space="preserve"> Many of these centers provide medications to help with the physical and psychological effects of withdrawal. </w:t>
      </w: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</w:rPr>
        <w:t>Types of Drug Treatment Centers:</w:t>
      </w:r>
    </w:p>
    <w:p w:rsidR="00DD5826" w:rsidRPr="00DD5826" w:rsidRDefault="00DD5826" w:rsidP="00DD5826">
      <w:pPr>
        <w:ind w:left="144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</w:t>
      </w:r>
      <w:r w:rsidRPr="00DD5826">
        <w:rPr>
          <w:rFonts w:ascii="Times New Roman" w:hAnsi="Times New Roman" w:cs="Times New Roman"/>
          <w:bCs/>
        </w:rPr>
        <w:t xml:space="preserve">These programs usually do not include medications and often use individual or group counseling. </w:t>
      </w:r>
    </w:p>
    <w:p w:rsidR="00DD5826" w:rsidRPr="00DD5826" w:rsidRDefault="00DD5826" w:rsidP="00DD5826">
      <w:pPr>
        <w:ind w:left="144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</w:t>
      </w:r>
      <w:r w:rsidRPr="00DD5826">
        <w:rPr>
          <w:rFonts w:ascii="Times New Roman" w:hAnsi="Times New Roman" w:cs="Times New Roman"/>
          <w:bCs/>
        </w:rPr>
        <w:t xml:space="preserve">These centers can include residential therapy, medication therapy, and outpatient therapy. </w:t>
      </w:r>
    </w:p>
    <w:p w:rsidR="00DD5826" w:rsidRPr="00DD5826" w:rsidRDefault="00DD5826" w:rsidP="00DD5826">
      <w:pPr>
        <w:ind w:left="144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</w:t>
      </w:r>
      <w:r w:rsidRPr="00DD5826">
        <w:rPr>
          <w:rFonts w:ascii="Times New Roman" w:hAnsi="Times New Roman" w:cs="Times New Roman"/>
          <w:bCs/>
        </w:rPr>
        <w:t xml:space="preserve">Intended for heroin addicts, this treatment usually includes medication therapy. </w:t>
      </w:r>
    </w:p>
    <w:p w:rsidR="00DD5826" w:rsidRPr="00DD5826" w:rsidRDefault="00DD5826" w:rsidP="00DD5826">
      <w:pPr>
        <w:ind w:left="1440"/>
        <w:rPr>
          <w:rFonts w:ascii="Times New Roman" w:hAnsi="Times New Roman" w:cs="Times New Roman"/>
          <w:bCs/>
        </w:rPr>
      </w:pPr>
      <w:r w:rsidRPr="00DD5826"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 </w:t>
      </w:r>
      <w:r w:rsidRPr="00DD5826">
        <w:rPr>
          <w:rFonts w:ascii="Times New Roman" w:hAnsi="Times New Roman" w:cs="Times New Roman"/>
          <w:bCs/>
        </w:rPr>
        <w:t xml:space="preserve">These are residences for drug abusers. The centers include highly structured programs that may last from six to 12 months. </w:t>
      </w:r>
    </w:p>
    <w:p w:rsidR="00DD5826" w:rsidRPr="00DD5826" w:rsidRDefault="00DD5826" w:rsidP="00DD5826">
      <w:pPr>
        <w:ind w:left="1440"/>
        <w:rPr>
          <w:rFonts w:ascii="Times New Roman" w:hAnsi="Times New Roman" w:cs="Times New Roman"/>
          <w:bCs/>
        </w:rPr>
      </w:pPr>
    </w:p>
    <w:p w:rsidR="00DD5826" w:rsidRPr="00DD5826" w:rsidRDefault="00DD5826" w:rsidP="00DD5826">
      <w:pPr>
        <w:ind w:left="1440"/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Cs/>
          <w:u w:val="single"/>
        </w:rPr>
      </w:pPr>
    </w:p>
    <w:p w:rsidR="007254D8" w:rsidRPr="00DD5826" w:rsidRDefault="007254D8" w:rsidP="007254D8">
      <w:pPr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ind w:left="720"/>
        <w:rPr>
          <w:rFonts w:ascii="Times New Roman" w:hAnsi="Times New Roman" w:cs="Times New Roman"/>
          <w:bCs/>
        </w:rPr>
      </w:pPr>
    </w:p>
    <w:p w:rsidR="007254D8" w:rsidRPr="00DD5826" w:rsidRDefault="007254D8" w:rsidP="007254D8">
      <w:pPr>
        <w:rPr>
          <w:rFonts w:ascii="Times New Roman" w:hAnsi="Times New Roman" w:cs="Times New Roman"/>
        </w:rPr>
      </w:pPr>
    </w:p>
    <w:sectPr w:rsidR="007254D8" w:rsidRPr="00DD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17" w:rsidRDefault="006F6417" w:rsidP="007254D8">
      <w:pPr>
        <w:spacing w:after="0" w:line="240" w:lineRule="auto"/>
      </w:pPr>
      <w:r>
        <w:separator/>
      </w:r>
    </w:p>
  </w:endnote>
  <w:endnote w:type="continuationSeparator" w:id="0">
    <w:p w:rsidR="006F6417" w:rsidRDefault="006F6417" w:rsidP="0072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17" w:rsidRDefault="006F6417" w:rsidP="007254D8">
      <w:pPr>
        <w:spacing w:after="0" w:line="240" w:lineRule="auto"/>
      </w:pPr>
      <w:r>
        <w:separator/>
      </w:r>
    </w:p>
  </w:footnote>
  <w:footnote w:type="continuationSeparator" w:id="0">
    <w:p w:rsidR="006F6417" w:rsidRDefault="006F6417" w:rsidP="0072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.5pt;height:32.5pt" o:bullet="t">
        <v:imagedata r:id="rId1" o:title="art92BC"/>
      </v:shape>
    </w:pict>
  </w:numPicBullet>
  <w:numPicBullet w:numPicBulletId="1">
    <w:pict>
      <v:shape id="_x0000_i1055" type="#_x0000_t75" style="width:30.5pt;height:29.5pt" o:bullet="t">
        <v:imagedata r:id="rId2" o:title="art57A5"/>
      </v:shape>
    </w:pict>
  </w:numPicBullet>
  <w:abstractNum w:abstractNumId="0" w15:restartNumberingAfterBreak="0">
    <w:nsid w:val="07AE5930"/>
    <w:multiLevelType w:val="hybridMultilevel"/>
    <w:tmpl w:val="B9EC28EA"/>
    <w:lvl w:ilvl="0" w:tplc="DC5C6A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4B2D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260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468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C22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600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A76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C24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A2B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B16B65"/>
    <w:multiLevelType w:val="hybridMultilevel"/>
    <w:tmpl w:val="9A82D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C0B8B"/>
    <w:multiLevelType w:val="hybridMultilevel"/>
    <w:tmpl w:val="3864BE2C"/>
    <w:lvl w:ilvl="0" w:tplc="B604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A2A78"/>
    <w:multiLevelType w:val="hybridMultilevel"/>
    <w:tmpl w:val="0CA437C6"/>
    <w:lvl w:ilvl="0" w:tplc="F18E5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201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ACA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AE6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82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25A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4C5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AD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0D5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514E41"/>
    <w:multiLevelType w:val="hybridMultilevel"/>
    <w:tmpl w:val="94A61EEE"/>
    <w:lvl w:ilvl="0" w:tplc="03D2F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C5C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2DC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4EC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E7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67C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685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03D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74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F126B6"/>
    <w:multiLevelType w:val="hybridMultilevel"/>
    <w:tmpl w:val="B61855D8"/>
    <w:lvl w:ilvl="0" w:tplc="BA387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C94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E5F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410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4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CB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CDE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27B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E4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D8"/>
    <w:rsid w:val="00061B78"/>
    <w:rsid w:val="006F6417"/>
    <w:rsid w:val="007254D8"/>
    <w:rsid w:val="00945E49"/>
    <w:rsid w:val="00D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E42D"/>
  <w15:chartTrackingRefBased/>
  <w15:docId w15:val="{68CA6892-A735-433E-8730-B474497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D8"/>
  </w:style>
  <w:style w:type="paragraph" w:styleId="Footer">
    <w:name w:val="footer"/>
    <w:basedOn w:val="Normal"/>
    <w:link w:val="FooterChar"/>
    <w:uiPriority w:val="99"/>
    <w:unhideWhenUsed/>
    <w:rsid w:val="0072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824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871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87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6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3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2018-02-02T12:31:00Z</dcterms:created>
  <dcterms:modified xsi:type="dcterms:W3CDTF">2018-02-02T12:44:00Z</dcterms:modified>
</cp:coreProperties>
</file>